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shd w:val="clear" w:color="auto" w:fill="FFFFFF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2B5406" w:rsidRPr="002B5406" w:rsidTr="002B540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2B5406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2026 г.</w:t>
            </w:r>
            <w:r w:rsidRPr="002B5406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2027 и 2028 годов</w:t>
            </w:r>
            <w:r w:rsidRPr="002B5406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br/>
              <w:t>(индивидуальный)</w:t>
            </w:r>
          </w:p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  <w:p w:rsidR="002B5406" w:rsidRPr="002B5406" w:rsidRDefault="002B5406" w:rsidP="002B5406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от 01.01.2026</w:t>
            </w:r>
          </w:p>
        </w:tc>
      </w:tr>
    </w:tbl>
    <w:p w:rsidR="002B5406" w:rsidRPr="002B5406" w:rsidRDefault="002B5406" w:rsidP="002B540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958" w:type="dxa"/>
        <w:shd w:val="clear" w:color="auto" w:fill="FFFFFF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1702"/>
        <w:gridCol w:w="2657"/>
        <w:gridCol w:w="3772"/>
        <w:gridCol w:w="2827"/>
      </w:tblGrid>
      <w:tr w:rsidR="002B5406" w:rsidRPr="002B5406" w:rsidTr="002B5406"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01.01.2026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</w:tc>
      </w:tr>
      <w:tr w:rsidR="002B5406" w:rsidRPr="002B5406" w:rsidTr="002B5406">
        <w:tc>
          <w:tcPr>
            <w:tcW w:w="776" w:type="pct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Орган, осуществляющий</w:t>
            </w: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br/>
              <w:t>функции и полномочия учредителя</w:t>
            </w:r>
            <w:bookmarkStart w:id="0" w:name="_GoBack"/>
            <w:bookmarkEnd w:id="0"/>
          </w:p>
        </w:tc>
        <w:tc>
          <w:tcPr>
            <w:tcW w:w="1212" w:type="pct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92304695</w:t>
            </w:r>
          </w:p>
        </w:tc>
      </w:tr>
      <w:tr w:rsidR="002B5406" w:rsidRPr="002B5406" w:rsidTr="002B5406">
        <w:tc>
          <w:tcPr>
            <w:tcW w:w="776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212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72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глава по БК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940</w:t>
            </w:r>
          </w:p>
        </w:tc>
      </w:tr>
      <w:tr w:rsidR="002B5406" w:rsidRPr="002B5406" w:rsidTr="002B5406">
        <w:tc>
          <w:tcPr>
            <w:tcW w:w="776" w:type="pct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Учреждение</w:t>
            </w:r>
          </w:p>
        </w:tc>
        <w:tc>
          <w:tcPr>
            <w:tcW w:w="1212" w:type="pct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МУНИЦИПАЛЬНОЕ БЮДЖЕТНОЕ ОБЩЕОБРАЗОВАТЕЛЬНОЕ УЧРЕЖДЕНИЕ "СРЕДНЯЯ ОБЩЕОБРАЗОВАТЕЛЬНАЯ ШКОЛА №13" Г. АЛЬМЕТЬЕВСКА РЕСПУБЛИКИ ТАТАРСТАН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923Ш2289</w:t>
            </w:r>
          </w:p>
        </w:tc>
      </w:tr>
      <w:tr w:rsidR="002B5406" w:rsidRPr="002B5406" w:rsidTr="002B5406">
        <w:tc>
          <w:tcPr>
            <w:tcW w:w="776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212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1644021570</w:t>
            </w:r>
          </w:p>
        </w:tc>
      </w:tr>
      <w:tr w:rsidR="002B5406" w:rsidRPr="002B5406" w:rsidTr="002B5406">
        <w:tc>
          <w:tcPr>
            <w:tcW w:w="776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212" w:type="pct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721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КПП</w:t>
            </w:r>
          </w:p>
        </w:tc>
        <w:tc>
          <w:tcPr>
            <w:tcW w:w="129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164401001</w:t>
            </w:r>
          </w:p>
        </w:tc>
      </w:tr>
      <w:tr w:rsidR="002B5406" w:rsidRPr="002B5406" w:rsidTr="002B5406"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Единица измерения</w:t>
            </w:r>
          </w:p>
        </w:tc>
        <w:tc>
          <w:tcPr>
            <w:tcW w:w="12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по ОКЕИ</w:t>
            </w:r>
          </w:p>
        </w:tc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383</w:t>
            </w:r>
          </w:p>
        </w:tc>
      </w:tr>
    </w:tbl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2B5406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2B5406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2B5406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1. Поступления и выплаты</w:t>
      </w:r>
    </w:p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156"/>
        <w:gridCol w:w="528"/>
        <w:gridCol w:w="349"/>
        <w:gridCol w:w="1203"/>
        <w:gridCol w:w="1062"/>
        <w:gridCol w:w="1082"/>
        <w:gridCol w:w="1082"/>
        <w:gridCol w:w="887"/>
      </w:tblGrid>
      <w:tr w:rsidR="002B5406" w:rsidRPr="002B5406" w:rsidTr="002B5406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Аналитический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2B5406" w:rsidRPr="002B5406" w:rsidTr="002B5406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2026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2027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2028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B5406" w:rsidRPr="002B5406" w:rsidTr="002B5406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8 091 688,33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58 002 442,78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собственности,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58 002 442,78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55 418 102,28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63 509 790,61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63 509 790,61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приносящая доход деятельность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2 584 340,50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2 584 340,50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2 584 340,50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доходы,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доходы от операций с активами,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поступления,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66 094 131,11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персоналу,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42 568 803,91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42 568 803,91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42 568 803,91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32 669 412,34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32 669 412,34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32 669 412,34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9 899 391,57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средств стипендиального фонда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уплата налогов, сборов и иных платежей,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567 274,00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прочую закупку товаров, работ и услуг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19 377 985,54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19 377 985,54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19 377 985,54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3 580 067,66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3 580 067,66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3 580 067,66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специальные расходы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2B5406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2B5406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2B5406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2. Сведения по выплатам на закупки товаров, работ, услуг</w:t>
      </w:r>
    </w:p>
    <w:p w:rsidR="002B5406" w:rsidRPr="002B5406" w:rsidRDefault="002B5406" w:rsidP="002B54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45"/>
        <w:gridCol w:w="1548"/>
        <w:gridCol w:w="528"/>
        <w:gridCol w:w="614"/>
        <w:gridCol w:w="1193"/>
        <w:gridCol w:w="978"/>
        <w:gridCol w:w="1040"/>
        <w:gridCol w:w="1040"/>
        <w:gridCol w:w="1040"/>
        <w:gridCol w:w="823"/>
      </w:tblGrid>
      <w:tr w:rsidR="002B5406" w:rsidRPr="002B5406" w:rsidTr="002B5406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№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Год начала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 по бюджетной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классификации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Российской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Уникальный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2B5406" w:rsidRPr="002B5406" w:rsidTr="002B5406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2026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2027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2028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B5406" w:rsidRPr="002B5406" w:rsidTr="002B5406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законодательства Российской Федерации, 2011, № 30, ст. 4571; 2018, № 32, ст. 5135) (далее — Федеральный закон № 223-ФЗ)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26100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15 905 105,28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1.4.1.2.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осуществление капитальных вложений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7 052 947,92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22 958 053,20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Итого по договорам, планируемым к заключению в соответствующем финансовом году в соответствии с Федеральным законом № 223-ФЗ, по соответствующему году закупки</w:t>
            </w: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Руководитель учреждения (уполномоченное лицо учреждения)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Азизова </w:t>
            </w:r>
            <w:proofErr w:type="spellStart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Галсиня</w:t>
            </w:r>
            <w:proofErr w:type="spellEnd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Надершановна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Исполнитель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Азизова </w:t>
            </w:r>
            <w:proofErr w:type="spellStart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Галсиня</w:t>
            </w:r>
            <w:proofErr w:type="spellEnd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Надершановна</w:t>
            </w:r>
            <w:proofErr w:type="spellEnd"/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директор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директор</w:t>
            </w:r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12.01.2026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+79179124221</w:t>
            </w:r>
          </w:p>
        </w:tc>
      </w:tr>
      <w:tr w:rsidR="002B5406" w:rsidRPr="002B5406" w:rsidTr="002B5406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Согласовано</w:t>
            </w:r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Уполномоченное лицо органа-учредителя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5406" w:rsidRPr="002B5406" w:rsidTr="002B5406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2B5406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B5406" w:rsidRPr="002B5406" w:rsidRDefault="002B5406" w:rsidP="002B5406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612450" w:rsidRPr="002B5406" w:rsidRDefault="00612450" w:rsidP="002B5406"/>
    <w:sectPr w:rsidR="00612450" w:rsidRPr="002B5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9F"/>
    <w:rsid w:val="002B5406"/>
    <w:rsid w:val="00612450"/>
    <w:rsid w:val="00A1629F"/>
    <w:rsid w:val="00F0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9C1DEA-21F6-485C-B860-74CFC09BD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038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038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F0380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038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038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0380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03805"/>
  </w:style>
  <w:style w:type="paragraph" w:customStyle="1" w:styleId="msonormal0">
    <w:name w:val="msonormal"/>
    <w:basedOn w:val="a"/>
    <w:rsid w:val="00F03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03805"/>
    <w:rPr>
      <w:b/>
      <w:bCs/>
    </w:rPr>
  </w:style>
  <w:style w:type="numbering" w:customStyle="1" w:styleId="21">
    <w:name w:val="Нет списка2"/>
    <w:next w:val="a2"/>
    <w:uiPriority w:val="99"/>
    <w:semiHidden/>
    <w:unhideWhenUsed/>
    <w:rsid w:val="002B5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2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6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2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67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9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5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1771</Words>
  <Characters>10098</Characters>
  <Application>Microsoft Office Word</Application>
  <DocSecurity>0</DocSecurity>
  <Lines>84</Lines>
  <Paragraphs>23</Paragraphs>
  <ScaleCrop>false</ScaleCrop>
  <Company>SPecialiST RePack</Company>
  <LinksUpToDate>false</LinksUpToDate>
  <CharactersWithSpaces>11846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2025-11-12T04:57:00Z</dcterms:created>
  <dcterms:modified xsi:type="dcterms:W3CDTF">2026-04-02T11:04:00Z</dcterms:modified>
</cp:coreProperties>
</file>